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r w:rsidRPr="001D4354">
        <w:rPr>
          <w:rFonts w:ascii="Arial" w:hAnsi="Arial" w:cs="Arial"/>
          <w:b/>
          <w:bCs/>
          <w:color w:val="26282F"/>
          <w:sz w:val="24"/>
          <w:szCs w:val="24"/>
        </w:rPr>
        <w:t>Статья 39.</w:t>
      </w:r>
      <w:r w:rsidRPr="001D4354">
        <w:rPr>
          <w:rFonts w:ascii="Arial" w:hAnsi="Arial" w:cs="Arial"/>
          <w:sz w:val="24"/>
          <w:szCs w:val="24"/>
        </w:rPr>
        <w:t xml:space="preserve"> Порядок предоставления разрешения на условно разрешенный вид использования земельного участка или объекта капитального строительства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sub_3901"/>
      <w:r w:rsidRPr="001D4354">
        <w:rPr>
          <w:rFonts w:ascii="Arial" w:hAnsi="Arial" w:cs="Arial"/>
          <w:sz w:val="24"/>
          <w:szCs w:val="24"/>
        </w:rPr>
        <w:t>1.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использования в комиссию.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3902"/>
      <w:bookmarkEnd w:id="0"/>
      <w:r w:rsidRPr="001D4354">
        <w:rPr>
          <w:rFonts w:ascii="Arial" w:hAnsi="Arial" w:cs="Arial"/>
          <w:sz w:val="24"/>
          <w:szCs w:val="24"/>
        </w:rPr>
        <w:t>2. Вопрос о предоставлении разрешения на условно разрешенный вид использования подлежит обсуждению на публичных слушаниях. 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 с учетом положений настоящей статьи.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3903"/>
      <w:bookmarkEnd w:id="1"/>
      <w:r w:rsidRPr="001D4354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1D4354">
        <w:rPr>
          <w:rFonts w:ascii="Arial" w:hAnsi="Arial" w:cs="Arial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граждан, проживающих в пределах </w:t>
      </w:r>
      <w:hyperlink w:anchor="sub_107" w:history="1">
        <w:r w:rsidRPr="001D4354">
          <w:rPr>
            <w:rFonts w:ascii="Arial" w:hAnsi="Arial" w:cs="Arial"/>
            <w:color w:val="106BBE"/>
            <w:sz w:val="24"/>
            <w:szCs w:val="24"/>
          </w:rPr>
          <w:t>территориальной зоны</w:t>
        </w:r>
      </w:hyperlink>
      <w:r w:rsidRPr="001D4354">
        <w:rPr>
          <w:rFonts w:ascii="Arial" w:hAnsi="Arial" w:cs="Arial"/>
          <w:sz w:val="24"/>
          <w:szCs w:val="24"/>
        </w:rPr>
        <w:t>, в границах которой расположен земельный участок или объект капитального строительства, применительно к которым запрашивается разрешение.</w:t>
      </w:r>
      <w:proofErr w:type="gramEnd"/>
      <w:r w:rsidRPr="001D4354">
        <w:rPr>
          <w:rFonts w:ascii="Arial" w:hAnsi="Arial" w:cs="Arial"/>
          <w:sz w:val="24"/>
          <w:szCs w:val="24"/>
        </w:rPr>
        <w:t xml:space="preserve"> В случае</w:t>
      </w:r>
      <w:proofErr w:type="gramStart"/>
      <w:r w:rsidRPr="001D4354">
        <w:rPr>
          <w:rFonts w:ascii="Arial" w:hAnsi="Arial" w:cs="Arial"/>
          <w:sz w:val="24"/>
          <w:szCs w:val="24"/>
        </w:rPr>
        <w:t>,</w:t>
      </w:r>
      <w:proofErr w:type="gramEnd"/>
      <w:r w:rsidRPr="001D4354">
        <w:rPr>
          <w:rFonts w:ascii="Arial" w:hAnsi="Arial" w:cs="Arial"/>
          <w:sz w:val="24"/>
          <w:szCs w:val="24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3904"/>
      <w:bookmarkEnd w:id="2"/>
      <w:r w:rsidRPr="001D4354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1D4354">
        <w:rPr>
          <w:rFonts w:ascii="Arial" w:hAnsi="Arial" w:cs="Arial"/>
          <w:sz w:val="24"/>
          <w:szCs w:val="24"/>
        </w:rPr>
        <w:t>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</w:t>
      </w:r>
      <w:proofErr w:type="gramEnd"/>
      <w:r w:rsidRPr="001D4354">
        <w:rPr>
          <w:rFonts w:ascii="Arial" w:hAnsi="Arial" w:cs="Arial"/>
          <w:sz w:val="24"/>
          <w:szCs w:val="24"/>
        </w:rPr>
        <w:t xml:space="preserve"> к </w:t>
      </w:r>
      <w:proofErr w:type="gramStart"/>
      <w:r w:rsidRPr="001D4354">
        <w:rPr>
          <w:rFonts w:ascii="Arial" w:hAnsi="Arial" w:cs="Arial"/>
          <w:sz w:val="24"/>
          <w:szCs w:val="24"/>
        </w:rPr>
        <w:t>которому</w:t>
      </w:r>
      <w:proofErr w:type="gramEnd"/>
      <w:r w:rsidRPr="001D4354">
        <w:rPr>
          <w:rFonts w:ascii="Arial" w:hAnsi="Arial" w:cs="Arial"/>
          <w:sz w:val="24"/>
          <w:szCs w:val="24"/>
        </w:rPr>
        <w:t xml:space="preserve">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3905"/>
      <w:bookmarkEnd w:id="3"/>
      <w:r w:rsidRPr="001D4354">
        <w:rPr>
          <w:rFonts w:ascii="Arial" w:hAnsi="Arial" w:cs="Arial"/>
          <w:sz w:val="24"/>
          <w:szCs w:val="24"/>
        </w:rPr>
        <w:t>5.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bookmarkEnd w:id="4"/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D4354">
        <w:rPr>
          <w:rFonts w:ascii="Arial" w:hAnsi="Arial" w:cs="Arial"/>
          <w:sz w:val="24"/>
          <w:szCs w:val="24"/>
        </w:rPr>
        <w:t>6.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"Интернет".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3907"/>
      <w:r w:rsidRPr="001D4354">
        <w:rPr>
          <w:rFonts w:ascii="Arial" w:hAnsi="Arial" w:cs="Arial"/>
          <w:sz w:val="24"/>
          <w:szCs w:val="24"/>
        </w:rPr>
        <w:t xml:space="preserve">7.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</w:t>
      </w:r>
      <w:r w:rsidRPr="001D4354">
        <w:rPr>
          <w:rFonts w:ascii="Arial" w:hAnsi="Arial" w:cs="Arial"/>
          <w:sz w:val="24"/>
          <w:szCs w:val="24"/>
        </w:rPr>
        <w:lastRenderedPageBreak/>
        <w:t>образования и (или) нормативными правовыми актами представительного органа муниципального образования и не может быть более одного месяца.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" w:name="sub_3908"/>
      <w:bookmarkEnd w:id="5"/>
      <w:r w:rsidRPr="001D4354">
        <w:rPr>
          <w:rFonts w:ascii="Arial" w:hAnsi="Arial" w:cs="Arial"/>
          <w:sz w:val="24"/>
          <w:szCs w:val="24"/>
        </w:rPr>
        <w:t xml:space="preserve">8. </w:t>
      </w:r>
      <w:proofErr w:type="gramStart"/>
      <w:r w:rsidRPr="001D4354">
        <w:rPr>
          <w:rFonts w:ascii="Arial" w:hAnsi="Arial" w:cs="Arial"/>
          <w:sz w:val="24"/>
          <w:szCs w:val="24"/>
        </w:rPr>
        <w:t>На основании заключения о результатах публичных слушаний по вопросу о предоставлении разрешения на условно разрешенный вид</w:t>
      </w:r>
      <w:proofErr w:type="gramEnd"/>
      <w:r w:rsidRPr="001D4354">
        <w:rPr>
          <w:rFonts w:ascii="Arial" w:hAnsi="Arial" w:cs="Arial"/>
          <w:sz w:val="24"/>
          <w:szCs w:val="24"/>
        </w:rPr>
        <w:t xml:space="preserve">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администрации.</w:t>
      </w:r>
    </w:p>
    <w:bookmarkEnd w:id="6"/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D4354">
        <w:rPr>
          <w:rFonts w:ascii="Arial" w:hAnsi="Arial" w:cs="Arial"/>
          <w:sz w:val="24"/>
          <w:szCs w:val="24"/>
        </w:rPr>
        <w:t xml:space="preserve">9. На основании указанных в </w:t>
      </w:r>
      <w:hyperlink w:anchor="sub_3908" w:history="1">
        <w:r w:rsidRPr="001D4354">
          <w:rPr>
            <w:rFonts w:ascii="Arial" w:hAnsi="Arial" w:cs="Arial"/>
            <w:color w:val="106BBE"/>
            <w:sz w:val="24"/>
            <w:szCs w:val="24"/>
          </w:rPr>
          <w:t>части 8</w:t>
        </w:r>
      </w:hyperlink>
      <w:r w:rsidRPr="001D4354">
        <w:rPr>
          <w:rFonts w:ascii="Arial" w:hAnsi="Arial" w:cs="Arial"/>
          <w:sz w:val="24"/>
          <w:szCs w:val="24"/>
        </w:rPr>
        <w:t xml:space="preserve">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"Интернет".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7" w:name="sub_39010"/>
      <w:r w:rsidRPr="001D4354">
        <w:rPr>
          <w:rFonts w:ascii="Arial" w:hAnsi="Arial" w:cs="Arial"/>
          <w:sz w:val="24"/>
          <w:szCs w:val="24"/>
        </w:rPr>
        <w:t>10. 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8" w:name="sub_39011"/>
      <w:bookmarkEnd w:id="7"/>
      <w:r w:rsidRPr="001D4354">
        <w:rPr>
          <w:rFonts w:ascii="Arial" w:hAnsi="Arial" w:cs="Arial"/>
          <w:sz w:val="24"/>
          <w:szCs w:val="24"/>
        </w:rPr>
        <w:t>11. В случае</w:t>
      </w:r>
      <w:proofErr w:type="gramStart"/>
      <w:r w:rsidRPr="001D4354">
        <w:rPr>
          <w:rFonts w:ascii="Arial" w:hAnsi="Arial" w:cs="Arial"/>
          <w:sz w:val="24"/>
          <w:szCs w:val="24"/>
        </w:rPr>
        <w:t>,</w:t>
      </w:r>
      <w:proofErr w:type="gramEnd"/>
      <w:r w:rsidRPr="001D4354">
        <w:rPr>
          <w:rFonts w:ascii="Arial" w:hAnsi="Arial" w:cs="Arial"/>
          <w:sz w:val="24"/>
          <w:szCs w:val="24"/>
        </w:rPr>
        <w:t xml:space="preserve"> если условно разрешенный вид использования земельного участка или </w:t>
      </w:r>
      <w:hyperlink w:anchor="sub_1010" w:history="1">
        <w:r w:rsidRPr="001D4354">
          <w:rPr>
            <w:rFonts w:ascii="Arial" w:hAnsi="Arial" w:cs="Arial"/>
            <w:color w:val="106BBE"/>
            <w:sz w:val="24"/>
            <w:szCs w:val="24"/>
          </w:rPr>
          <w:t>объекта капитального строительства</w:t>
        </w:r>
      </w:hyperlink>
      <w:r w:rsidRPr="001D4354">
        <w:rPr>
          <w:rFonts w:ascii="Arial" w:hAnsi="Arial" w:cs="Arial"/>
          <w:sz w:val="24"/>
          <w:szCs w:val="24"/>
        </w:rPr>
        <w:t xml:space="preserve">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1D4354" w:rsidRPr="001D4354" w:rsidRDefault="001D4354" w:rsidP="001D43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" w:name="sub_39012"/>
      <w:bookmarkEnd w:id="8"/>
      <w:r w:rsidRPr="001D4354">
        <w:rPr>
          <w:rFonts w:ascii="Arial" w:hAnsi="Arial" w:cs="Arial"/>
          <w:sz w:val="24"/>
          <w:szCs w:val="24"/>
        </w:rPr>
        <w:t>12.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bookmarkEnd w:id="9"/>
    <w:p w:rsidR="002E0F6B" w:rsidRDefault="002E0F6B"/>
    <w:sectPr w:rsidR="002E0F6B" w:rsidSect="0045760B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354"/>
    <w:rsid w:val="001D4354"/>
    <w:rsid w:val="002E0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D435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D4354"/>
    <w:rPr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1D435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1D435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1D435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825</Words>
  <Characters>4708</Characters>
  <Application>Microsoft Office Word</Application>
  <DocSecurity>0</DocSecurity>
  <Lines>39</Lines>
  <Paragraphs>11</Paragraphs>
  <ScaleCrop>false</ScaleCrop>
  <Company/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АДМ</cp:lastModifiedBy>
  <cp:revision>2</cp:revision>
  <dcterms:created xsi:type="dcterms:W3CDTF">2017-12-13T06:39:00Z</dcterms:created>
  <dcterms:modified xsi:type="dcterms:W3CDTF">2017-12-13T06:40:00Z</dcterms:modified>
</cp:coreProperties>
</file>